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44C" w:rsidRPr="00AC0901" w:rsidRDefault="00A9744C" w:rsidP="00A9744C">
      <w:pPr>
        <w:rPr>
          <w:rFonts w:eastAsia="Times New Roman"/>
          <w:sz w:val="28"/>
        </w:rPr>
      </w:pPr>
      <w:r w:rsidRPr="003170A2">
        <w:rPr>
          <w:rFonts w:eastAsia="Times New Roman"/>
          <w:sz w:val="32"/>
        </w:rPr>
        <w:t>T</w:t>
      </w:r>
      <w:r w:rsidR="00FC2BF9" w:rsidRPr="003170A2">
        <w:rPr>
          <w:rFonts w:eastAsia="Times New Roman"/>
          <w:sz w:val="32"/>
        </w:rPr>
        <w:t>exture</w:t>
      </w:r>
      <w:r w:rsidRPr="003170A2">
        <w:rPr>
          <w:rFonts w:eastAsia="Times New Roman"/>
          <w:sz w:val="32"/>
        </w:rPr>
        <w:t xml:space="preserve"> with Acrylic Inks</w:t>
      </w:r>
    </w:p>
    <w:p w:rsidR="00A9744C" w:rsidRPr="00AC0901" w:rsidRDefault="00A9744C" w:rsidP="00A9744C">
      <w:pPr>
        <w:rPr>
          <w:rFonts w:eastAsia="Times New Roman"/>
          <w:sz w:val="28"/>
        </w:rPr>
      </w:pPr>
      <w:r w:rsidRPr="00AC0901">
        <w:rPr>
          <w:rFonts w:eastAsia="Times New Roman"/>
          <w:sz w:val="28"/>
        </w:rPr>
        <w:t xml:space="preserve">Linda </w:t>
      </w:r>
      <w:proofErr w:type="spellStart"/>
      <w:r w:rsidRPr="00AC0901">
        <w:rPr>
          <w:rFonts w:eastAsia="Times New Roman"/>
          <w:sz w:val="28"/>
        </w:rPr>
        <w:t>Bachofner</w:t>
      </w:r>
      <w:proofErr w:type="spellEnd"/>
    </w:p>
    <w:p w:rsidR="00A9744C" w:rsidRDefault="00A9744C" w:rsidP="00A9744C">
      <w:pPr>
        <w:rPr>
          <w:rFonts w:eastAsia="Times New Roman"/>
        </w:rPr>
      </w:pPr>
    </w:p>
    <w:p w:rsidR="00A9744C" w:rsidRPr="00B764FD" w:rsidRDefault="00B764FD" w:rsidP="00A9744C">
      <w:pPr>
        <w:rPr>
          <w:rFonts w:eastAsia="Times New Roman"/>
          <w:color w:val="FF0000"/>
        </w:rPr>
      </w:pPr>
      <w:r w:rsidRPr="00B764FD">
        <w:rPr>
          <w:rFonts w:eastAsia="Times New Roman"/>
          <w:color w:val="FF0000"/>
        </w:rPr>
        <w:t xml:space="preserve">Supply fee to instructor $27 includes: Special paper, </w:t>
      </w:r>
      <w:proofErr w:type="spellStart"/>
      <w:r w:rsidRPr="00B764FD">
        <w:rPr>
          <w:rFonts w:eastAsia="Times New Roman"/>
          <w:color w:val="FF0000"/>
        </w:rPr>
        <w:t>mico</w:t>
      </w:r>
      <w:proofErr w:type="spellEnd"/>
      <w:r w:rsidRPr="00B764FD">
        <w:rPr>
          <w:rFonts w:eastAsia="Times New Roman"/>
          <w:color w:val="FF0000"/>
        </w:rPr>
        <w:t xml:space="preserve"> fiber chips, shells &amp; webbing. </w:t>
      </w:r>
    </w:p>
    <w:p w:rsidR="00B764FD" w:rsidRDefault="00B764FD" w:rsidP="00A9744C">
      <w:pPr>
        <w:rPr>
          <w:rFonts w:eastAsia="Times New Roman"/>
          <w:sz w:val="28"/>
        </w:rPr>
      </w:pPr>
    </w:p>
    <w:p w:rsidR="00A9744C" w:rsidRPr="00A9744C" w:rsidRDefault="00B764FD" w:rsidP="00A9744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STUDENT </w:t>
      </w:r>
      <w:r w:rsidR="00A9744C" w:rsidRPr="00A9744C">
        <w:rPr>
          <w:rFonts w:eastAsia="Times New Roman"/>
          <w:sz w:val="28"/>
        </w:rPr>
        <w:t>SUPPLY LIST:  </w:t>
      </w:r>
    </w:p>
    <w:p w:rsidR="00A9744C" w:rsidRPr="00AC0901" w:rsidRDefault="00A9744C" w:rsidP="00A9744C">
      <w:pPr>
        <w:rPr>
          <w:rFonts w:eastAsia="Times New Roman"/>
          <w:sz w:val="28"/>
        </w:rPr>
      </w:pPr>
    </w:p>
    <w:p w:rsidR="00A9744C" w:rsidRPr="00AC0901" w:rsidRDefault="00A9744C" w:rsidP="00A9744C">
      <w:pPr>
        <w:rPr>
          <w:rFonts w:eastAsia="Times New Roman"/>
          <w:sz w:val="28"/>
        </w:rPr>
      </w:pPr>
      <w:r w:rsidRPr="00AC0901">
        <w:rPr>
          <w:rFonts w:eastAsia="Times New Roman"/>
          <w:sz w:val="28"/>
        </w:rPr>
        <w:t xml:space="preserve">Gator Board </w:t>
      </w:r>
      <w:r w:rsidR="003170A2">
        <w:rPr>
          <w:rFonts w:eastAsia="Times New Roman"/>
          <w:sz w:val="28"/>
        </w:rPr>
        <w:t xml:space="preserve">- </w:t>
      </w:r>
      <w:r w:rsidRPr="00AC0901">
        <w:rPr>
          <w:rFonts w:eastAsia="Times New Roman"/>
          <w:sz w:val="28"/>
        </w:rPr>
        <w:t>one for each painting</w:t>
      </w:r>
      <w:r w:rsidR="003170A2">
        <w:rPr>
          <w:rFonts w:eastAsia="Times New Roman"/>
          <w:sz w:val="28"/>
        </w:rPr>
        <w:t xml:space="preserve"> </w:t>
      </w:r>
      <w:r w:rsidRPr="00AC0901">
        <w:rPr>
          <w:rFonts w:eastAsia="Times New Roman"/>
          <w:sz w:val="28"/>
        </w:rPr>
        <w:t>-</w:t>
      </w:r>
      <w:r w:rsidR="003170A2">
        <w:rPr>
          <w:rFonts w:eastAsia="Times New Roman"/>
          <w:sz w:val="28"/>
        </w:rPr>
        <w:t xml:space="preserve"> </w:t>
      </w:r>
      <w:r w:rsidRPr="00AC0901">
        <w:rPr>
          <w:rFonts w:eastAsia="Times New Roman"/>
          <w:sz w:val="28"/>
        </w:rPr>
        <w:t>at least 16” X 23”</w:t>
      </w:r>
    </w:p>
    <w:p w:rsidR="00A9744C" w:rsidRPr="00AC0901" w:rsidRDefault="00A9744C" w:rsidP="00A9744C">
      <w:pPr>
        <w:rPr>
          <w:rFonts w:eastAsia="Times New Roman"/>
          <w:sz w:val="28"/>
        </w:rPr>
      </w:pPr>
    </w:p>
    <w:p w:rsidR="00A9744C" w:rsidRPr="00AC0901" w:rsidRDefault="00A9744C" w:rsidP="00A9744C">
      <w:pPr>
        <w:rPr>
          <w:rFonts w:eastAsia="Times New Roman"/>
          <w:sz w:val="28"/>
        </w:rPr>
      </w:pPr>
      <w:r w:rsidRPr="00AC0901">
        <w:rPr>
          <w:rFonts w:eastAsia="Times New Roman"/>
          <w:sz w:val="28"/>
        </w:rPr>
        <w:t xml:space="preserve">Masking tape </w:t>
      </w:r>
      <w:r w:rsidR="003170A2">
        <w:rPr>
          <w:rFonts w:eastAsia="Times New Roman"/>
          <w:sz w:val="28"/>
        </w:rPr>
        <w:t xml:space="preserve">- </w:t>
      </w:r>
      <w:r w:rsidRPr="00AC0901">
        <w:rPr>
          <w:rFonts w:eastAsia="Times New Roman"/>
          <w:sz w:val="28"/>
        </w:rPr>
        <w:t xml:space="preserve">at least 1” width </w:t>
      </w:r>
    </w:p>
    <w:p w:rsidR="00A9744C" w:rsidRPr="00AC0901" w:rsidRDefault="00A9744C" w:rsidP="00A9744C">
      <w:pPr>
        <w:rPr>
          <w:rFonts w:eastAsia="Times New Roman"/>
          <w:sz w:val="28"/>
        </w:rPr>
      </w:pPr>
    </w:p>
    <w:p w:rsidR="00A9744C" w:rsidRPr="00AC0901" w:rsidRDefault="00A9744C" w:rsidP="00A9744C">
      <w:pPr>
        <w:rPr>
          <w:rFonts w:eastAsia="Times New Roman"/>
          <w:sz w:val="28"/>
        </w:rPr>
      </w:pPr>
      <w:r w:rsidRPr="00AC0901">
        <w:rPr>
          <w:rFonts w:eastAsia="Times New Roman"/>
          <w:sz w:val="28"/>
        </w:rPr>
        <w:t xml:space="preserve">Spray bottles </w:t>
      </w:r>
      <w:r w:rsidR="003170A2">
        <w:rPr>
          <w:rFonts w:eastAsia="Times New Roman"/>
          <w:sz w:val="28"/>
        </w:rPr>
        <w:t xml:space="preserve">- </w:t>
      </w:r>
      <w:r w:rsidRPr="00AC0901">
        <w:rPr>
          <w:rFonts w:eastAsia="Times New Roman"/>
          <w:sz w:val="28"/>
        </w:rPr>
        <w:t>5 or more-large or smaller</w:t>
      </w:r>
    </w:p>
    <w:p w:rsidR="00A9744C" w:rsidRPr="00AC0901" w:rsidRDefault="00A9744C" w:rsidP="00A9744C">
      <w:pPr>
        <w:rPr>
          <w:rFonts w:eastAsia="Times New Roman"/>
          <w:sz w:val="28"/>
        </w:rPr>
      </w:pPr>
    </w:p>
    <w:p w:rsidR="003170A2" w:rsidRDefault="00A9744C" w:rsidP="00A9744C">
      <w:pPr>
        <w:rPr>
          <w:rFonts w:eastAsia="Times New Roman"/>
          <w:sz w:val="28"/>
        </w:rPr>
      </w:pPr>
      <w:r w:rsidRPr="00AC0901">
        <w:rPr>
          <w:rFonts w:eastAsia="Times New Roman"/>
          <w:sz w:val="28"/>
        </w:rPr>
        <w:t>FLAT SURFACE OBJECT FOR TEXTURE</w:t>
      </w:r>
      <w:r w:rsidR="003170A2">
        <w:rPr>
          <w:rFonts w:eastAsia="Times New Roman"/>
          <w:sz w:val="28"/>
        </w:rPr>
        <w:t xml:space="preserve"> </w:t>
      </w:r>
    </w:p>
    <w:p w:rsidR="00A9744C" w:rsidRPr="00AC0901" w:rsidRDefault="003170A2" w:rsidP="003170A2">
      <w:pPr>
        <w:ind w:left="720"/>
        <w:rPr>
          <w:rFonts w:eastAsia="Times New Roman"/>
          <w:sz w:val="28"/>
        </w:rPr>
      </w:pPr>
      <w:r>
        <w:rPr>
          <w:rFonts w:eastAsia="Times New Roman"/>
          <w:sz w:val="28"/>
        </w:rPr>
        <w:t>E</w:t>
      </w:r>
      <w:r w:rsidR="00A9744C" w:rsidRPr="00AC0901">
        <w:rPr>
          <w:rFonts w:eastAsia="Times New Roman"/>
          <w:sz w:val="28"/>
        </w:rPr>
        <w:t>xamples</w:t>
      </w:r>
      <w:r>
        <w:rPr>
          <w:rFonts w:eastAsia="Times New Roman"/>
          <w:sz w:val="28"/>
        </w:rPr>
        <w:t xml:space="preserve">: </w:t>
      </w:r>
      <w:r w:rsidR="00A9744C" w:rsidRPr="00AC0901">
        <w:rPr>
          <w:rFonts w:eastAsia="Times New Roman"/>
          <w:sz w:val="28"/>
        </w:rPr>
        <w:t>netting from onion bags, cob web netting, feathers, shells, leaves, bubble wrap, plastic wrap, glitter, salts</w:t>
      </w:r>
    </w:p>
    <w:p w:rsidR="00A9744C" w:rsidRPr="00AC0901" w:rsidRDefault="00A9744C" w:rsidP="00A9744C">
      <w:pPr>
        <w:rPr>
          <w:rFonts w:eastAsia="Times New Roman"/>
          <w:sz w:val="28"/>
        </w:rPr>
      </w:pPr>
    </w:p>
    <w:p w:rsidR="00A9744C" w:rsidRDefault="00A9744C" w:rsidP="00A9744C">
      <w:pPr>
        <w:rPr>
          <w:rFonts w:eastAsia="Times New Roman"/>
          <w:sz w:val="28"/>
        </w:rPr>
      </w:pPr>
      <w:r w:rsidRPr="00AC0901">
        <w:rPr>
          <w:rFonts w:eastAsia="Times New Roman"/>
          <w:sz w:val="28"/>
        </w:rPr>
        <w:t xml:space="preserve">One brush </w:t>
      </w:r>
      <w:r w:rsidR="003170A2">
        <w:rPr>
          <w:rFonts w:eastAsia="Times New Roman"/>
          <w:sz w:val="28"/>
        </w:rPr>
        <w:t xml:space="preserve">- </w:t>
      </w:r>
      <w:r w:rsidRPr="00AC0901">
        <w:rPr>
          <w:rFonts w:eastAsia="Times New Roman"/>
          <w:sz w:val="28"/>
        </w:rPr>
        <w:t>round or flat</w:t>
      </w:r>
      <w:r w:rsidR="003170A2">
        <w:rPr>
          <w:rFonts w:eastAsia="Times New Roman"/>
          <w:sz w:val="28"/>
        </w:rPr>
        <w:t xml:space="preserve"> -</w:t>
      </w:r>
      <w:r w:rsidRPr="00AC0901">
        <w:rPr>
          <w:rFonts w:eastAsia="Times New Roman"/>
          <w:sz w:val="28"/>
        </w:rPr>
        <w:t xml:space="preserve"> Approx. 1”</w:t>
      </w:r>
    </w:p>
    <w:p w:rsidR="00B764FD" w:rsidRDefault="00B764FD" w:rsidP="00A9744C">
      <w:pPr>
        <w:rPr>
          <w:rFonts w:eastAsia="Times New Roman"/>
          <w:sz w:val="28"/>
        </w:rPr>
      </w:pPr>
    </w:p>
    <w:p w:rsidR="00B764FD" w:rsidRDefault="00B764FD" w:rsidP="00A9744C">
      <w:pPr>
        <w:rPr>
          <w:rFonts w:eastAsia="Times New Roman"/>
          <w:sz w:val="28"/>
        </w:rPr>
      </w:pPr>
      <w:proofErr w:type="spellStart"/>
      <w:r>
        <w:rPr>
          <w:rFonts w:eastAsia="Times New Roman"/>
          <w:sz w:val="28"/>
        </w:rPr>
        <w:t>Daler-Rowney</w:t>
      </w:r>
      <w:proofErr w:type="spellEnd"/>
      <w:r>
        <w:rPr>
          <w:rFonts w:eastAsia="Times New Roman"/>
          <w:sz w:val="28"/>
        </w:rPr>
        <w:t xml:space="preserve"> FW acrylic Inks – you may purchase online – colors of your choice. </w:t>
      </w:r>
    </w:p>
    <w:p w:rsidR="00B764FD" w:rsidRPr="00AC0901" w:rsidRDefault="00B764FD" w:rsidP="00A9744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TRANSPARENT colors work best for this project.  Example below. </w:t>
      </w:r>
    </w:p>
    <w:p w:rsidR="00C87936" w:rsidRDefault="00C87936"/>
    <w:p w:rsidR="00B764FD" w:rsidRDefault="00B764FD">
      <w:r>
        <w:rPr>
          <w:noProof/>
        </w:rPr>
        <w:drawing>
          <wp:inline distT="0" distB="0" distL="0" distR="0">
            <wp:extent cx="1737265" cy="3175000"/>
            <wp:effectExtent l="0" t="0" r="0" b="6350"/>
            <wp:docPr id="1" name="Picture 1" descr="cid:image001.png@01D9B26D.A37D5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B26D.A37D56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06" cy="324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6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4C"/>
    <w:rsid w:val="002A01E8"/>
    <w:rsid w:val="003170A2"/>
    <w:rsid w:val="003F718C"/>
    <w:rsid w:val="00A9744C"/>
    <w:rsid w:val="00AC0901"/>
    <w:rsid w:val="00B764FD"/>
    <w:rsid w:val="00C87936"/>
    <w:rsid w:val="00DC35F3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F964"/>
  <w15:chartTrackingRefBased/>
  <w15:docId w15:val="{9360765A-DC3B-4890-B8C8-EC7537E1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4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B26D.A37D56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Delseni</dc:creator>
  <cp:keywords/>
  <dc:description/>
  <cp:lastModifiedBy>Donna Delseni</cp:lastModifiedBy>
  <cp:revision>4</cp:revision>
  <dcterms:created xsi:type="dcterms:W3CDTF">2023-06-14T19:49:00Z</dcterms:created>
  <dcterms:modified xsi:type="dcterms:W3CDTF">2023-07-09T18:54:00Z</dcterms:modified>
</cp:coreProperties>
</file>